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8987" w14:textId="77777777" w:rsidR="00CF4F7D" w:rsidRPr="00CF4F7D" w:rsidRDefault="00CF4F7D" w:rsidP="00CF4F7D">
      <w:pPr>
        <w:pStyle w:val="Title"/>
      </w:pPr>
      <w:r w:rsidRPr="00CF4F7D">
        <w:t xml:space="preserve">Privacy information leaflet for adults at </w:t>
      </w:r>
    </w:p>
    <w:p w14:paraId="1513EB7E" w14:textId="77777777" w:rsidR="00CF4F7D" w:rsidRPr="00CF4F7D" w:rsidRDefault="00CF4F7D" w:rsidP="00CF4F7D">
      <w:pPr>
        <w:pStyle w:val="Title"/>
      </w:pPr>
      <w:proofErr w:type="spellStart"/>
      <w:r w:rsidRPr="00CF4F7D">
        <w:t>Rockleigh</w:t>
      </w:r>
      <w:proofErr w:type="spellEnd"/>
      <w:r w:rsidRPr="00CF4F7D">
        <w:t xml:space="preserve"> Court Surgery</w:t>
      </w:r>
      <w:bookmarkStart w:id="0" w:name="_GoBack"/>
      <w:bookmarkEnd w:id="0"/>
    </w:p>
    <w:p w14:paraId="0EA722B7" w14:textId="4980D491" w:rsidR="00A26DBE" w:rsidRDefault="00A26DBE" w:rsidP="00A26DBE">
      <w:pPr>
        <w:rPr>
          <w:rFonts w:ascii="Arial" w:hAnsi="Arial" w:cs="Arial"/>
          <w:sz w:val="24"/>
          <w:szCs w:val="24"/>
          <w:lang w:bidi="en-GB"/>
        </w:rPr>
      </w:pPr>
    </w:p>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0A305882" w:rsidR="00F27C50" w:rsidRDefault="00C764DE" w:rsidP="004F7429">
            <w:pPr>
              <w:pStyle w:val="NormalWeb"/>
              <w:ind w:left="90"/>
              <w:rPr>
                <w:rFonts w:asciiTheme="minorHAnsi" w:hAnsiTheme="minorHAnsi" w:cstheme="minorHAnsi"/>
              </w:rPr>
            </w:pPr>
            <w:proofErr w:type="spellStart"/>
            <w:r>
              <w:rPr>
                <w:rFonts w:asciiTheme="minorHAnsi" w:hAnsiTheme="minorHAnsi" w:cstheme="minorHAnsi"/>
              </w:rPr>
              <w:t>Rockleigh</w:t>
            </w:r>
            <w:proofErr w:type="spellEnd"/>
            <w:r>
              <w:rPr>
                <w:rFonts w:asciiTheme="minorHAnsi" w:hAnsiTheme="minorHAnsi" w:cstheme="minorHAnsi"/>
              </w:rPr>
              <w:t xml:space="preserve"> Court Surgery</w:t>
            </w:r>
            <w:r w:rsidR="00F27C50" w:rsidRPr="00C23FF5">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7C364AA2"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w:t>
            </w:r>
            <w:r w:rsidR="002A3213">
              <w:rPr>
                <w:rFonts w:asciiTheme="minorHAnsi" w:hAnsiTheme="minorHAnsi" w:cstheme="minorHAnsi"/>
              </w:rPr>
              <w:t xml:space="preserve">may </w:t>
            </w:r>
            <w:r w:rsidRPr="00EC1A2A">
              <w:rPr>
                <w:rFonts w:asciiTheme="minorHAnsi" w:hAnsiTheme="minorHAnsi" w:cstheme="minorHAnsi"/>
              </w:rPr>
              <w:t xml:space="preserve">share information with the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when the law allows</w:t>
            </w:r>
            <w:r w:rsidR="002A3213">
              <w:rPr>
                <w:rFonts w:asciiTheme="minorHAnsi" w:hAnsiTheme="minorHAnsi" w:cstheme="minorHAnsi"/>
              </w:rPr>
              <w:t>.</w:t>
            </w:r>
          </w:p>
          <w:p w14:paraId="7B755B2F" w14:textId="49DA2C5A"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r w:rsidR="002A3213">
              <w:rPr>
                <w:rFonts w:asciiTheme="minorHAnsi" w:hAnsiTheme="minorHAnsi" w:cstheme="minorHAnsi"/>
              </w:rPr>
              <w: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14:paraId="243B7FB8" w14:textId="175A04E4" w:rsidR="00F27C50" w:rsidRDefault="00C764DE" w:rsidP="004F7429">
            <w:pPr>
              <w:rPr>
                <w:rFonts w:cstheme="minorHAnsi"/>
                <w:sz w:val="24"/>
                <w:szCs w:val="24"/>
              </w:rPr>
            </w:pPr>
            <w:proofErr w:type="spellStart"/>
            <w:r>
              <w:rPr>
                <w:rFonts w:cstheme="minorHAnsi"/>
                <w:sz w:val="24"/>
                <w:szCs w:val="24"/>
              </w:rPr>
              <w:t>Rockleigh</w:t>
            </w:r>
            <w:proofErr w:type="spellEnd"/>
            <w:r>
              <w:rPr>
                <w:rFonts w:cstheme="minorHAnsi"/>
                <w:sz w:val="24"/>
                <w:szCs w:val="24"/>
              </w:rPr>
              <w:t xml:space="preserve"> Court Surgery</w:t>
            </w:r>
            <w:r w:rsidR="00F27C50" w:rsidRPr="00C23FF5">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23056C2"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C23FF5">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65C79241" w14:textId="44D311A7" w:rsidR="002A3213" w:rsidRPr="002A3213" w:rsidRDefault="00F27C50" w:rsidP="002A3213">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8" w:history="1">
              <w:r w:rsidR="002A3213" w:rsidRPr="00427F14">
                <w:rPr>
                  <w:rStyle w:val="Hyperlink"/>
                  <w:rFonts w:cstheme="minorHAnsi"/>
                  <w:sz w:val="24"/>
                  <w:szCs w:val="24"/>
                </w:rPr>
                <w:t>https://www.hqip.org.uk/</w:t>
              </w:r>
            </w:hyperlink>
            <w:r w:rsidR="002A3213">
              <w:rPr>
                <w:rFonts w:cstheme="minorHAnsi"/>
                <w:sz w:val="24"/>
                <w:szCs w:val="24"/>
              </w:rPr>
              <w:t xml:space="preserve"> </w:t>
            </w:r>
            <w:r w:rsidRPr="002A3213">
              <w:rPr>
                <w:rStyle w:val="Hyperlink"/>
                <w:rFonts w:cstheme="minorHAnsi"/>
                <w:color w:val="auto"/>
                <w:sz w:val="24"/>
                <w:szCs w:val="24"/>
                <w:u w:val="none"/>
              </w:rPr>
              <w:t xml:space="preserve">or phone </w:t>
            </w:r>
            <w:r w:rsidRPr="002A3213">
              <w:rPr>
                <w:sz w:val="24"/>
                <w:szCs w:val="24"/>
              </w:rPr>
              <w:t>020 7997 7370</w:t>
            </w:r>
            <w:r w:rsidR="002A3213" w:rsidRPr="002A3213">
              <w:rPr>
                <w:sz w:val="24"/>
                <w:szCs w:val="24"/>
              </w:rPr>
              <w:t xml:space="preserve"> and NHS Digital: </w:t>
            </w:r>
            <w:hyperlink r:id="rId9" w:history="1">
              <w:r w:rsidR="002A3213" w:rsidRPr="002A3213">
                <w:rPr>
                  <w:rStyle w:val="Hyperlink"/>
                  <w:sz w:val="24"/>
                  <w:szCs w:val="24"/>
                </w:rPr>
                <w:t>https://digital.nhs.uk/data-and-information/clinical-audits-and-registries/our-clinical-audits-and-registries/national-diabetes-audit-collection</w:t>
              </w:r>
            </w:hyperlink>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026D7531" w14:textId="2E1B4D9C" w:rsidR="00F27C50" w:rsidRPr="001A22EA" w:rsidRDefault="00F27C50" w:rsidP="004F7429">
            <w:pPr>
              <w:pStyle w:val="ListParagraph"/>
              <w:numPr>
                <w:ilvl w:val="0"/>
                <w:numId w:val="2"/>
              </w:numPr>
              <w:spacing w:after="0"/>
              <w:rPr>
                <w:rFonts w:cstheme="minorHAnsi"/>
                <w:sz w:val="24"/>
                <w:szCs w:val="24"/>
              </w:rPr>
            </w:pPr>
            <w:r w:rsidRPr="001A22EA">
              <w:rPr>
                <w:rFonts w:cstheme="minorHAnsi"/>
                <w:sz w:val="24"/>
                <w:szCs w:val="24"/>
              </w:rPr>
              <w:t>You have the right to object to your identifiable information being shared for national clinical audits. Please contact the practice if you wish to object.</w:t>
            </w: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25575A9D" w14:textId="72AB600E" w:rsidR="00F27C50" w:rsidRPr="00075703" w:rsidRDefault="00F27C50" w:rsidP="00F27C50">
      <w:pPr>
        <w:rPr>
          <w:rFonts w:cstheme="minorHAnsi"/>
          <w:color w:val="FF0000"/>
        </w:rPr>
      </w:pPr>
      <w:r w:rsidRPr="00075703">
        <w:rPr>
          <w:rFonts w:cstheme="minorHAnsi"/>
        </w:rPr>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751A4C8C" w:rsidR="00F27C50" w:rsidRPr="002A3213" w:rsidRDefault="00DD2695" w:rsidP="004F7429">
            <w:pPr>
              <w:rPr>
                <w:rFonts w:cstheme="minorHAnsi"/>
                <w:lang w:eastAsia="en-GB"/>
              </w:rPr>
            </w:pPr>
            <w:r>
              <w:rPr>
                <w:rFonts w:cstheme="minorHAnsi"/>
                <w:lang w:eastAsia="en-GB"/>
              </w:rPr>
              <w:t>C/O Basildon &amp; Brentwood Clinical Commissioning Group (CCG)</w:t>
            </w:r>
          </w:p>
          <w:p w14:paraId="13C12BBF" w14:textId="77777777" w:rsidR="00F27C50" w:rsidRPr="002A3213"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73EC5980" w:rsidR="00F27C50" w:rsidRPr="002A3213" w:rsidRDefault="00DD2695" w:rsidP="004F7429">
            <w:pPr>
              <w:rPr>
                <w:rFonts w:cstheme="minorHAnsi"/>
              </w:rPr>
            </w:pPr>
            <w:r>
              <w:rPr>
                <w:rFonts w:cstheme="minorHAnsi"/>
                <w:lang w:eastAsia="en-GB"/>
              </w:rPr>
              <w:t xml:space="preserve"> THE PRACTICE MANAGER</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1FB4B504" w:rsidR="00F27C50" w:rsidRDefault="00FD2A21" w:rsidP="004F7429">
            <w:pPr>
              <w:rPr>
                <w:rFonts w:cstheme="minorHAnsi"/>
              </w:rPr>
            </w:pPr>
            <w:r>
              <w:rPr>
                <w:rFonts w:cstheme="minorHAnsi"/>
              </w:rPr>
              <w:t xml:space="preserve">For medical research: </w:t>
            </w:r>
            <w:r w:rsidR="00F27C50">
              <w:rPr>
                <w:rFonts w:cstheme="minorHAnsi"/>
              </w:rPr>
              <w:t xml:space="preserve"> </w:t>
            </w:r>
          </w:p>
          <w:p w14:paraId="136C2802" w14:textId="77777777" w:rsidR="00F27C50" w:rsidRDefault="00F27C50" w:rsidP="004F7429">
            <w:pPr>
              <w:rPr>
                <w:rFonts w:cstheme="minorHAnsi"/>
              </w:rPr>
            </w:pPr>
          </w:p>
          <w:p w14:paraId="1B7A760E" w14:textId="5027A025" w:rsidR="00F27C50" w:rsidRDefault="00FD2A21" w:rsidP="004F7429">
            <w:pPr>
              <w:rPr>
                <w:rFonts w:cstheme="minorHAnsi"/>
              </w:rPr>
            </w:pPr>
            <w:r>
              <w:rPr>
                <w:rFonts w:cstheme="minorHAnsi"/>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1B378668" w14:textId="77777777" w:rsidR="00FD2A21" w:rsidRDefault="00FD2A21"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72912FC2" w14:textId="77777777" w:rsidR="00FD2A21" w:rsidRDefault="00FD2A21" w:rsidP="004F7429">
            <w:pPr>
              <w:rPr>
                <w:rFonts w:cstheme="minorHAnsi"/>
              </w:rPr>
            </w:pP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56819F59" w:rsidR="00F27C50" w:rsidRDefault="00FD2A21" w:rsidP="004F7429">
            <w:pPr>
              <w:rPr>
                <w:rFonts w:cstheme="minorHAnsi"/>
                <w:color w:val="000000"/>
                <w:lang w:eastAsia="en-GB"/>
              </w:rPr>
            </w:pPr>
            <w:r>
              <w:rPr>
                <w:rFonts w:cstheme="minorHAnsi"/>
                <w:color w:val="000000"/>
                <w:lang w:eastAsia="en-GB"/>
              </w:rPr>
              <w:t xml:space="preserve">You will be notified who </w:t>
            </w:r>
            <w:r w:rsidR="00F27C50" w:rsidRPr="006E5EB2">
              <w:rPr>
                <w:rFonts w:cstheme="minorHAnsi"/>
                <w:color w:val="000000"/>
                <w:lang w:eastAsia="en-GB"/>
              </w:rPr>
              <w:t xml:space="preserve">data will be shared </w:t>
            </w:r>
            <w:r>
              <w:rPr>
                <w:rFonts w:cstheme="minorHAnsi"/>
                <w:color w:val="000000"/>
                <w:lang w:eastAsia="en-GB"/>
              </w:rPr>
              <w:t>with for medical research.</w:t>
            </w:r>
          </w:p>
          <w:p w14:paraId="68C2F469" w14:textId="77777777" w:rsidR="00FD2A21" w:rsidRDefault="00FD2A21" w:rsidP="004F7429">
            <w:pPr>
              <w:rPr>
                <w:rFonts w:cstheme="minorHAnsi"/>
                <w:color w:val="FF0000"/>
                <w:lang w:eastAsia="en-GB"/>
              </w:rPr>
            </w:pP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02DE91D8" w:rsidR="00F27C50" w:rsidRDefault="001A22EA" w:rsidP="004F7429">
            <w:pPr>
              <w:rPr>
                <w:rFonts w:cstheme="minorHAnsi"/>
                <w:color w:val="000000"/>
                <w:lang w:eastAsia="en-GB"/>
              </w:rPr>
            </w:pPr>
            <w:r>
              <w:rPr>
                <w:rFonts w:cstheme="minorHAnsi"/>
                <w:color w:val="000000"/>
                <w:lang w:eastAsia="en-GB"/>
              </w:rPr>
              <w:t>I</w:t>
            </w:r>
            <w:r w:rsidR="00F27C50">
              <w:rPr>
                <w:rFonts w:cstheme="minorHAnsi"/>
                <w:color w:val="000000"/>
                <w:lang w:eastAsia="en-GB"/>
              </w:rPr>
              <w:t xml:space="preserve">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7264A6DF" w14:textId="7F34C5D9" w:rsidR="00F27C50" w:rsidRDefault="00F27C50" w:rsidP="004F7429">
            <w:pPr>
              <w:rPr>
                <w:rFonts w:cstheme="minorHAnsi"/>
                <w:color w:val="FF0000"/>
                <w:lang w:eastAsia="en-GB"/>
              </w:rPr>
            </w:pPr>
            <w:r w:rsidRPr="00FD2A21">
              <w:rPr>
                <w:rFonts w:cstheme="minorHAnsi"/>
                <w:lang w:eastAsia="en-GB"/>
              </w:rPr>
              <w:t xml:space="preserve">To opt-out of your identifiable information being shared for medical research or to find out more about your opt-out choices please go to NHS Digital’s website: </w:t>
            </w:r>
            <w:r w:rsidR="00FD2A21" w:rsidRPr="00FD2A21">
              <w:rPr>
                <w:rFonts w:cstheme="minorHAnsi"/>
                <w:lang w:eastAsia="en-GB"/>
              </w:rPr>
              <w:t xml:space="preserve"> </w:t>
            </w:r>
            <w:hyperlink r:id="rId10" w:history="1">
              <w:r w:rsidR="00FD2A21" w:rsidRPr="00F00425">
                <w:rPr>
                  <w:rStyle w:val="Hyperlink"/>
                  <w:rFonts w:cstheme="minorHAnsi"/>
                  <w:lang w:eastAsia="en-GB"/>
                </w:rPr>
                <w:t>https://digital.nhs.uk/services/national-data-opt-out-programme</w:t>
              </w:r>
            </w:hyperlink>
            <w:r w:rsidR="00FD2A21">
              <w:rPr>
                <w:rFonts w:cstheme="minorHAnsi"/>
                <w:color w:val="FF0000"/>
                <w:lang w:eastAsia="en-GB"/>
              </w:rPr>
              <w:t xml:space="preserve">  </w:t>
            </w:r>
            <w:r w:rsidR="00FD2A21" w:rsidRPr="00FD2A21">
              <w:rPr>
                <w:rFonts w:cstheme="minorHAnsi"/>
                <w:lang w:eastAsia="en-GB"/>
              </w:rPr>
              <w:t>or speak to reception</w:t>
            </w:r>
          </w:p>
          <w:p w14:paraId="45CB00F5" w14:textId="77777777" w:rsidR="00FD2A21" w:rsidRPr="004B4512" w:rsidRDefault="00FD2A21" w:rsidP="004F7429">
            <w:pPr>
              <w:rPr>
                <w:rFonts w:cstheme="minorHAnsi"/>
                <w:color w:val="FF0000"/>
                <w:lang w:eastAsia="en-GB"/>
              </w:rPr>
            </w:pPr>
          </w:p>
          <w:p w14:paraId="1A62A3F0" w14:textId="77777777" w:rsidR="00F27C50" w:rsidRPr="006E5EB2" w:rsidRDefault="00F27C50" w:rsidP="004F7429">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2A238568" w:rsidR="00F27C50" w:rsidRPr="001A22EA" w:rsidRDefault="00F27C50" w:rsidP="00F27C50">
            <w:pPr>
              <w:pStyle w:val="ListParagraph"/>
              <w:numPr>
                <w:ilvl w:val="0"/>
                <w:numId w:val="3"/>
              </w:numPr>
              <w:rPr>
                <w:rFonts w:cstheme="minorHAnsi"/>
                <w:u w:val="single"/>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C23FF5" w:rsidRPr="001A22EA">
              <w:rPr>
                <w:rFonts w:cstheme="minorHAnsi"/>
                <w:u w:val="single"/>
                <w:lang w:eastAsia="en-GB"/>
              </w:rPr>
              <w:t>www.</w:t>
            </w:r>
            <w:r w:rsidR="00C764DE">
              <w:rPr>
                <w:rFonts w:cstheme="minorHAnsi"/>
                <w:u w:val="single"/>
                <w:lang w:eastAsia="en-GB"/>
              </w:rPr>
              <w:t>rockleighcourtsurgery.co.uk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w:t>
            </w:r>
            <w:r>
              <w:rPr>
                <w:rFonts w:eastAsia="Times New Roman"/>
                <w:color w:val="000000"/>
                <w:lang w:eastAsia="en-GB"/>
              </w:rPr>
              <w:lastRenderedPageBreak/>
              <w:t>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220D63C4" w14:textId="077B63EC" w:rsidR="001A22EA" w:rsidRDefault="00F27C50" w:rsidP="004F7429">
            <w:pPr>
              <w:rPr>
                <w:rStyle w:val="Hyperlink"/>
                <w:rFonts w:cstheme="minorHAnsi"/>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 xml:space="preserve">this </w:t>
            </w:r>
            <w:r w:rsidR="001A22EA">
              <w:rPr>
                <w:rFonts w:cstheme="minorHAnsi"/>
                <w:color w:val="000000"/>
                <w:lang w:eastAsia="en-GB"/>
              </w:rPr>
              <w:t>l</w:t>
            </w:r>
            <w:r w:rsidRPr="006E5EB2">
              <w:rPr>
                <w:rFonts w:cstheme="minorHAnsi"/>
                <w:color w:val="000000"/>
                <w:lang w:eastAsia="en-GB"/>
              </w:rPr>
              <w:t>ink</w:t>
            </w:r>
            <w:r w:rsidR="001A22EA">
              <w:rPr>
                <w:rFonts w:cstheme="minorHAnsi"/>
                <w:color w:val="000000"/>
                <w:lang w:eastAsia="en-GB"/>
              </w:rPr>
              <w:t xml:space="preserve"> </w:t>
            </w:r>
            <w:hyperlink r:id="rId12" w:history="1">
              <w:r w:rsidR="001A22EA" w:rsidRPr="00AD2820">
                <w:rPr>
                  <w:rStyle w:val="Hyperlink"/>
                  <w:rFonts w:cstheme="minorHAnsi"/>
                  <w:lang w:eastAsia="en-GB"/>
                </w:rPr>
                <w:t>https://ico.org.uk/global/contact-us/</w:t>
              </w:r>
            </w:hyperlink>
            <w:r>
              <w:rPr>
                <w:rStyle w:val="Hyperlink"/>
                <w:rFonts w:cstheme="minorHAnsi"/>
                <w:lang w:eastAsia="en-GB"/>
              </w:rPr>
              <w:t xml:space="preserve">  </w:t>
            </w:r>
          </w:p>
          <w:p w14:paraId="3F55656D" w14:textId="23B51B3E" w:rsidR="00F27C50" w:rsidRPr="00B34F6C" w:rsidRDefault="00F27C50" w:rsidP="001A22EA">
            <w:pPr>
              <w:rPr>
                <w:rFonts w:cstheme="minorHAnsi"/>
                <w:u w:val="single"/>
                <w:lang w:eastAsia="en-GB"/>
              </w:rPr>
            </w:pP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0408F"/>
    <w:rsid w:val="00011C85"/>
    <w:rsid w:val="001A22EA"/>
    <w:rsid w:val="002A3213"/>
    <w:rsid w:val="003448B5"/>
    <w:rsid w:val="0044335B"/>
    <w:rsid w:val="005D6220"/>
    <w:rsid w:val="00A26DBE"/>
    <w:rsid w:val="00B750C7"/>
    <w:rsid w:val="00C23FF5"/>
    <w:rsid w:val="00C764DE"/>
    <w:rsid w:val="00CF4F7D"/>
    <w:rsid w:val="00DD2695"/>
    <w:rsid w:val="00F27C50"/>
    <w:rsid w:val="00FD2A2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A6F57C87-F93F-B141-A490-7288CDA4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50"/>
    <w:rPr>
      <w:rFonts w:eastAsiaTheme="minorHAnsi" w:hAnsiTheme="minorHAnsi" w:cstheme="minorBidi"/>
      <w:lang w:eastAsia="en-US"/>
    </w:rPr>
  </w:style>
  <w:style w:type="paragraph" w:styleId="Heading1">
    <w:name w:val="heading 1"/>
    <w:basedOn w:val="Normal"/>
    <w:link w:val="Heading1Char"/>
    <w:uiPriority w:val="3"/>
    <w:qFormat/>
    <w:rsid w:val="00A26DBE"/>
    <w:pPr>
      <w:keepNext/>
      <w:keepLines/>
      <w:pBdr>
        <w:top w:val="single" w:sz="4" w:space="31" w:color="4472C4" w:themeColor="accent1"/>
        <w:bottom w:val="single" w:sz="4" w:space="31" w:color="4472C4" w:themeColor="accent1"/>
      </w:pBdr>
      <w:shd w:val="clear" w:color="auto" w:fill="4472C4"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lang w:val="en-US"/>
    </w:rPr>
  </w:style>
  <w:style w:type="paragraph" w:styleId="Heading2">
    <w:name w:val="heading 2"/>
    <w:basedOn w:val="Normal"/>
    <w:next w:val="Normal"/>
    <w:link w:val="Heading2Char"/>
    <w:uiPriority w:val="9"/>
    <w:unhideWhenUsed/>
    <w:qFormat/>
    <w:rsid w:val="00CF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FollowedHyperlink">
    <w:name w:val="FollowedHyperlink"/>
    <w:basedOn w:val="DefaultParagraphFont"/>
    <w:uiPriority w:val="99"/>
    <w:semiHidden/>
    <w:unhideWhenUsed/>
    <w:rsid w:val="00C23FF5"/>
    <w:rPr>
      <w:color w:val="954F72" w:themeColor="followedHyperlink"/>
      <w:u w:val="single"/>
    </w:rPr>
  </w:style>
  <w:style w:type="paragraph" w:styleId="BalloonText">
    <w:name w:val="Balloon Text"/>
    <w:basedOn w:val="Normal"/>
    <w:link w:val="BalloonTextChar"/>
    <w:uiPriority w:val="99"/>
    <w:semiHidden/>
    <w:unhideWhenUsed/>
    <w:rsid w:val="00A26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BE"/>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3"/>
    <w:rsid w:val="00A26DBE"/>
    <w:rPr>
      <w:rFonts w:asciiTheme="majorHAnsi" w:eastAsiaTheme="majorEastAsia" w:hAnsiTheme="majorHAnsi" w:cstheme="majorBidi"/>
      <w:color w:val="FFFFFF" w:themeColor="background1"/>
      <w:sz w:val="52"/>
      <w:szCs w:val="32"/>
      <w:shd w:val="clear" w:color="auto" w:fill="4472C4" w:themeFill="accent1"/>
      <w:lang w:val="en-US" w:eastAsia="en-US"/>
    </w:rPr>
  </w:style>
  <w:style w:type="character" w:customStyle="1" w:styleId="Heading2Char">
    <w:name w:val="Heading 2 Char"/>
    <w:basedOn w:val="DefaultParagraphFont"/>
    <w:link w:val="Heading2"/>
    <w:uiPriority w:val="9"/>
    <w:rsid w:val="00CF4F7D"/>
    <w:rPr>
      <w:rFonts w:asciiTheme="majorHAnsi" w:eastAsiaTheme="majorEastAsia" w:hAnsiTheme="majorHAnsi" w:cstheme="majorBidi"/>
      <w:color w:val="2F5496" w:themeColor="accent1" w:themeShade="BF"/>
      <w:sz w:val="26"/>
      <w:szCs w:val="26"/>
      <w:lang w:eastAsia="en-US"/>
    </w:rPr>
  </w:style>
  <w:style w:type="paragraph" w:styleId="Title">
    <w:name w:val="Title"/>
    <w:basedOn w:val="Normal"/>
    <w:next w:val="Normal"/>
    <w:link w:val="TitleChar"/>
    <w:uiPriority w:val="10"/>
    <w:qFormat/>
    <w:rsid w:val="00CF4F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F7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s://digital.nhs.uk/services/national-data-opt-out-programme" TargetMode="External"/><Relationship Id="rId4" Type="http://schemas.openxmlformats.org/officeDocument/2006/relationships/numbering" Target="numbering.xml"/><Relationship Id="rId9" Type="http://schemas.openxmlformats.org/officeDocument/2006/relationships/hyperlink" Target="https://digital.nhs.uk/data-and-information/clinical-audits-and-registries/our-clinical-audits-and-registries/national-diabetes-audit-coll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Law</dc:creator>
  <cp:lastModifiedBy>officemac1@opg.co.uk</cp:lastModifiedBy>
  <cp:revision>5</cp:revision>
  <cp:lastPrinted>2018-06-05T12:59:00Z</cp:lastPrinted>
  <dcterms:created xsi:type="dcterms:W3CDTF">2019-07-01T08:12:00Z</dcterms:created>
  <dcterms:modified xsi:type="dcterms:W3CDTF">2021-03-03T11:51:00Z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